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1524" w14:textId="77777777" w:rsidR="009127B2" w:rsidRPr="005A0C0D" w:rsidRDefault="009127B2" w:rsidP="009127B2">
      <w:pPr>
        <w:rPr>
          <w:rFonts w:cstheme="minorBidi"/>
          <w:b/>
          <w:bCs/>
          <w:sz w:val="20"/>
          <w:szCs w:val="20"/>
        </w:rPr>
      </w:pPr>
      <w:r w:rsidRPr="005A0C0D">
        <w:rPr>
          <w:rFonts w:cstheme="minorBidi"/>
          <w:b/>
          <w:bCs/>
          <w:sz w:val="20"/>
          <w:szCs w:val="20"/>
        </w:rPr>
        <w:t>About isolved</w:t>
      </w:r>
    </w:p>
    <w:p w14:paraId="1385BBBB" w14:textId="77777777" w:rsidR="009127B2" w:rsidRPr="005A0C0D" w:rsidRDefault="009127B2" w:rsidP="009127B2">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w:t>
      </w:r>
      <w:proofErr w:type="gramStart"/>
      <w:r w:rsidRPr="005A0C0D">
        <w:rPr>
          <w:rFonts w:cstheme="minorBidi"/>
          <w:sz w:val="20"/>
          <w:szCs w:val="20"/>
        </w:rPr>
        <w:t>enable</w:t>
      </w:r>
      <w:proofErr w:type="gramEnd"/>
      <w:r w:rsidRPr="005A0C0D">
        <w:rPr>
          <w:rFonts w:cstheme="minorBidi"/>
          <w:sz w:val="20"/>
          <w:szCs w:val="20"/>
        </w:rPr>
        <w:t xml:space="preserve"> and empower their workforce by transforming employee experience for a better today and a better tomorrow. For more information, visit </w:t>
      </w:r>
      <w:hyperlink r:id="rId7" w:history="1">
        <w:r w:rsidRPr="005A0C0D">
          <w:rPr>
            <w:rStyle w:val="Hyperlink"/>
            <w:rFonts w:cstheme="minorBidi"/>
            <w:sz w:val="20"/>
            <w:szCs w:val="20"/>
          </w:rPr>
          <w:t>www.isolvedhcm.com</w:t>
        </w:r>
      </w:hyperlink>
      <w:r w:rsidRPr="005A0C0D">
        <w:rPr>
          <w:rFonts w:cstheme="minorBidi"/>
          <w:sz w:val="20"/>
          <w:szCs w:val="20"/>
        </w:rPr>
        <w:t>.</w:t>
      </w:r>
    </w:p>
    <w:p w14:paraId="0C7FAA83" w14:textId="77777777" w:rsidR="009127B2" w:rsidRPr="005A0C0D" w:rsidRDefault="009127B2" w:rsidP="009127B2">
      <w:pPr>
        <w:rPr>
          <w:rFonts w:cstheme="minorBidi"/>
          <w:sz w:val="20"/>
          <w:szCs w:val="20"/>
        </w:rPr>
      </w:pPr>
    </w:p>
    <w:p w14:paraId="18BD1233" w14:textId="694DA0A6" w:rsidR="009127B2" w:rsidRDefault="00B3091E" w:rsidP="009127B2">
      <w:pPr>
        <w:rPr>
          <w:rFonts w:cstheme="minorBidi"/>
          <w:b/>
          <w:bCs/>
          <w:sz w:val="20"/>
          <w:szCs w:val="20"/>
        </w:rPr>
      </w:pPr>
      <w:r>
        <w:rPr>
          <w:rFonts w:cstheme="minorBidi"/>
          <w:b/>
          <w:bCs/>
          <w:sz w:val="20"/>
          <w:szCs w:val="20"/>
        </w:rPr>
        <w:t xml:space="preserve">Benefits Analyst </w:t>
      </w:r>
    </w:p>
    <w:p w14:paraId="0BDBCB6C" w14:textId="011D2DD9" w:rsidR="00D27BA8" w:rsidRPr="00D27BA8" w:rsidRDefault="00D27BA8" w:rsidP="009127B2">
      <w:pPr>
        <w:rPr>
          <w:rFonts w:cstheme="minorBidi"/>
          <w:sz w:val="20"/>
          <w:szCs w:val="20"/>
        </w:rPr>
      </w:pPr>
      <w:r w:rsidRPr="00D27BA8">
        <w:rPr>
          <w:rFonts w:cstheme="minorBidi"/>
          <w:sz w:val="20"/>
          <w:szCs w:val="20"/>
        </w:rPr>
        <w:t xml:space="preserve">Location: Any </w:t>
      </w:r>
    </w:p>
    <w:p w14:paraId="323E0365" w14:textId="77777777" w:rsidR="00BF04C5" w:rsidRDefault="00BF04C5" w:rsidP="009127B2">
      <w:pPr>
        <w:rPr>
          <w:rFonts w:cstheme="minorBidi"/>
          <w:sz w:val="20"/>
          <w:szCs w:val="20"/>
        </w:rPr>
      </w:pPr>
    </w:p>
    <w:p w14:paraId="048699C2" w14:textId="77777777" w:rsidR="009127B2" w:rsidRPr="00D4367D" w:rsidRDefault="009127B2" w:rsidP="009127B2">
      <w:pPr>
        <w:rPr>
          <w:rFonts w:cstheme="minorBidi"/>
          <w:b/>
          <w:bCs/>
          <w:sz w:val="20"/>
          <w:szCs w:val="20"/>
        </w:rPr>
      </w:pPr>
      <w:r>
        <w:rPr>
          <w:rFonts w:cstheme="minorBidi"/>
          <w:b/>
          <w:bCs/>
          <w:sz w:val="20"/>
          <w:szCs w:val="20"/>
        </w:rPr>
        <w:t xml:space="preserve">Job Summary:  </w:t>
      </w:r>
    </w:p>
    <w:p w14:paraId="4E5A6A9A" w14:textId="68345287" w:rsidR="00DC5F20" w:rsidRDefault="00B3091E" w:rsidP="009127B2">
      <w:pPr>
        <w:rPr>
          <w:rFonts w:cs="Arial"/>
          <w:color w:val="302C2C"/>
          <w:sz w:val="20"/>
          <w:szCs w:val="20"/>
          <w:lang w:bidi="en-US"/>
        </w:rPr>
      </w:pPr>
      <w:r w:rsidRPr="00B3091E">
        <w:rPr>
          <w:rFonts w:cs="Arial"/>
          <w:color w:val="302C2C"/>
          <w:sz w:val="20"/>
          <w:szCs w:val="20"/>
          <w:lang w:bidi="en-US"/>
        </w:rPr>
        <w:t>The Benefits Analyst is an integral member of the Benefits Team that will play a role in partnering with and providing exceptional customer service to our customers and other internal teams including EDI and Tier 2 Customer Support. The member must be able to manage and prioritize multiple and competing deadlines in addition to displaying good time management. Responsibilities include system documentation, configuration, quality assurance tasks, issue resolution, and other special projects.</w:t>
      </w:r>
    </w:p>
    <w:p w14:paraId="3A4F0279" w14:textId="77777777" w:rsidR="00B3091E" w:rsidRDefault="00B3091E" w:rsidP="009127B2">
      <w:pPr>
        <w:rPr>
          <w:rFonts w:cs="Arial"/>
          <w:color w:val="302C2C"/>
          <w:sz w:val="20"/>
          <w:szCs w:val="20"/>
          <w:lang w:bidi="en-US"/>
        </w:rPr>
      </w:pPr>
    </w:p>
    <w:p w14:paraId="030FDBA5" w14:textId="31869BE8" w:rsidR="00E947E2" w:rsidRPr="00E947E2" w:rsidRDefault="009127B2" w:rsidP="00E947E2">
      <w:pPr>
        <w:rPr>
          <w:rFonts w:cstheme="minorBidi"/>
          <w:b/>
          <w:bCs/>
          <w:sz w:val="20"/>
          <w:szCs w:val="20"/>
        </w:rPr>
      </w:pPr>
      <w:r w:rsidRPr="00CB4114">
        <w:rPr>
          <w:rFonts w:cstheme="minorBidi"/>
          <w:b/>
          <w:bCs/>
          <w:sz w:val="20"/>
          <w:szCs w:val="20"/>
        </w:rPr>
        <w:t xml:space="preserve">Core Job Duties: </w:t>
      </w:r>
    </w:p>
    <w:p w14:paraId="020513E1" w14:textId="77777777" w:rsidR="00B3091E" w:rsidRPr="00B3091E" w:rsidRDefault="00B3091E" w:rsidP="00B3091E">
      <w:pPr>
        <w:pStyle w:val="BodyText"/>
        <w:numPr>
          <w:ilvl w:val="0"/>
          <w:numId w:val="18"/>
        </w:numPr>
        <w:rPr>
          <w:rFonts w:cs="Arial"/>
          <w:color w:val="302C2C"/>
          <w:sz w:val="20"/>
          <w:szCs w:val="20"/>
          <w:lang w:bidi="en-US"/>
        </w:rPr>
      </w:pPr>
      <w:r w:rsidRPr="00B3091E">
        <w:rPr>
          <w:rFonts w:eastAsia="Times New Roman"/>
          <w:color w:val="000000"/>
          <w:shd w:val="clear" w:color="auto" w:fill="FCFDFD"/>
        </w:rPr>
        <w:t>P</w:t>
      </w:r>
      <w:r w:rsidRPr="00B3091E">
        <w:rPr>
          <w:rFonts w:cs="Arial"/>
          <w:color w:val="302C2C"/>
          <w:sz w:val="20"/>
          <w:szCs w:val="20"/>
          <w:lang w:bidi="en-US"/>
        </w:rPr>
        <w:t>rovide superior customer service.</w:t>
      </w:r>
    </w:p>
    <w:p w14:paraId="17D85B48"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Gather, review, understand, and document benefit plans per client plan designs as it relates to client benefits renewal processes.</w:t>
      </w:r>
    </w:p>
    <w:p w14:paraId="6232AA01"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Build/update benefit plans per client benefit plans specifications and validate configuration is accurate.</w:t>
      </w:r>
    </w:p>
    <w:p w14:paraId="4CB0D8D5"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Create new benefit pan enrollment periods for Employee Self Service Wizards for annual open enrollment, new hire enrollment, and life events enrollment.</w:t>
      </w:r>
    </w:p>
    <w:p w14:paraId="377B2F82"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Communicate with customers timely regarding the configuration status and changes made to current system configuration.</w:t>
      </w:r>
    </w:p>
    <w:p w14:paraId="0BDA56B0"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Build strong customer relationships, consulting with them to make recommendations for appropriate benefit plan set up and integration with carriers.</w:t>
      </w:r>
    </w:p>
    <w:p w14:paraId="523C43DA"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Facilitate annual enrollment orders with isolved EDI Team for carrier feed renewals, if applicable.</w:t>
      </w:r>
    </w:p>
    <w:p w14:paraId="6D03D896"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Act as a liaison between the customer and isolved EDI Team on carrier feed status.</w:t>
      </w:r>
    </w:p>
    <w:p w14:paraId="4798DCE4"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Coordinate COBRA syncs with isolved benefit services, if applicable.</w:t>
      </w:r>
    </w:p>
    <w:p w14:paraId="4E5EEDF8"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Coordinate FSA, H.S.A., and HRA product synchs with isolved benefit services, if applicable.</w:t>
      </w:r>
    </w:p>
    <w:p w14:paraId="2ADC2673"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Work in NetSuite to update project status/tasks as necessary and communicate all renewal information through the project/case.</w:t>
      </w:r>
    </w:p>
    <w:p w14:paraId="5ABBDE12"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Assist Benefits Tier 2 in grabbing NetSuite cases to provide resolution to benefits questions or items.</w:t>
      </w:r>
    </w:p>
    <w:p w14:paraId="74433FA3"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Create and load benefit enrollment import templates, if applicable.</w:t>
      </w:r>
    </w:p>
    <w:p w14:paraId="52ED4E05"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Collaborate with peers to establish best practices.</w:t>
      </w:r>
    </w:p>
    <w:p w14:paraId="74D6EEC1"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Provide feedback and developmental coaching to other team members.</w:t>
      </w:r>
    </w:p>
    <w:p w14:paraId="74925341"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Attend and participate in all relevant meetings.</w:t>
      </w:r>
    </w:p>
    <w:p w14:paraId="2C90C93E"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Complete special projects as needed.</w:t>
      </w:r>
    </w:p>
    <w:p w14:paraId="49852744"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Adhere to company and departmental policies.</w:t>
      </w:r>
    </w:p>
    <w:p w14:paraId="14402A15" w14:textId="77777777" w:rsidR="00B3091E" w:rsidRPr="00B3091E" w:rsidRDefault="00B3091E" w:rsidP="00B3091E">
      <w:pPr>
        <w:pStyle w:val="BodyText"/>
        <w:numPr>
          <w:ilvl w:val="0"/>
          <w:numId w:val="18"/>
        </w:numPr>
        <w:rPr>
          <w:rFonts w:cs="Arial"/>
          <w:color w:val="302C2C"/>
          <w:sz w:val="20"/>
          <w:szCs w:val="20"/>
          <w:lang w:bidi="en-US"/>
        </w:rPr>
      </w:pPr>
      <w:r w:rsidRPr="00B3091E">
        <w:rPr>
          <w:rFonts w:cs="Arial"/>
          <w:color w:val="302C2C"/>
          <w:sz w:val="20"/>
          <w:szCs w:val="20"/>
          <w:lang w:bidi="en-US"/>
        </w:rPr>
        <w:t>Perform other duties and responsibilities as assigned.</w:t>
      </w:r>
    </w:p>
    <w:p w14:paraId="7B8587E6" w14:textId="77777777" w:rsidR="009127B2" w:rsidRPr="00B3091E" w:rsidRDefault="009127B2" w:rsidP="009127B2">
      <w:pPr>
        <w:pStyle w:val="BodyText"/>
        <w:rPr>
          <w:rFonts w:cs="Arial"/>
          <w:color w:val="302C2C"/>
          <w:sz w:val="20"/>
          <w:szCs w:val="20"/>
          <w:lang w:bidi="en-US"/>
        </w:rPr>
      </w:pPr>
    </w:p>
    <w:p w14:paraId="4CBB8B99" w14:textId="77777777" w:rsidR="009127B2" w:rsidRPr="00B3091E" w:rsidRDefault="009127B2" w:rsidP="00B3091E">
      <w:pPr>
        <w:rPr>
          <w:rFonts w:cstheme="minorBidi"/>
          <w:b/>
          <w:bCs/>
          <w:sz w:val="20"/>
          <w:szCs w:val="20"/>
        </w:rPr>
      </w:pPr>
      <w:r w:rsidRPr="00B3091E">
        <w:rPr>
          <w:rFonts w:cstheme="minorBidi"/>
          <w:b/>
          <w:bCs/>
          <w:sz w:val="20"/>
          <w:szCs w:val="20"/>
        </w:rPr>
        <w:t>Minimum Qualifications:</w:t>
      </w:r>
    </w:p>
    <w:p w14:paraId="54F17646" w14:textId="77777777" w:rsidR="00B3091E" w:rsidRPr="00B3091E" w:rsidRDefault="00B3091E" w:rsidP="00B3091E">
      <w:pPr>
        <w:pStyle w:val="BodyText"/>
        <w:numPr>
          <w:ilvl w:val="0"/>
          <w:numId w:val="19"/>
        </w:numPr>
        <w:rPr>
          <w:rFonts w:cs="Arial"/>
          <w:color w:val="302C2C"/>
          <w:sz w:val="20"/>
          <w:szCs w:val="20"/>
          <w:lang w:bidi="en-US"/>
        </w:rPr>
      </w:pPr>
      <w:r w:rsidRPr="00B3091E">
        <w:rPr>
          <w:rFonts w:cs="Arial"/>
          <w:color w:val="302C2C"/>
          <w:sz w:val="20"/>
          <w:szCs w:val="20"/>
          <w:lang w:bidi="en-US"/>
        </w:rPr>
        <w:t>Software experience, preferably in a SaaS environment.</w:t>
      </w:r>
    </w:p>
    <w:p w14:paraId="4E533292" w14:textId="77777777" w:rsidR="00B3091E" w:rsidRPr="00B3091E" w:rsidRDefault="00B3091E" w:rsidP="00B3091E">
      <w:pPr>
        <w:pStyle w:val="BodyText"/>
        <w:numPr>
          <w:ilvl w:val="0"/>
          <w:numId w:val="19"/>
        </w:numPr>
        <w:rPr>
          <w:rFonts w:cs="Arial"/>
          <w:color w:val="302C2C"/>
          <w:sz w:val="20"/>
          <w:szCs w:val="20"/>
          <w:lang w:bidi="en-US"/>
        </w:rPr>
      </w:pPr>
      <w:r w:rsidRPr="00B3091E">
        <w:rPr>
          <w:rFonts w:cs="Arial"/>
          <w:color w:val="302C2C"/>
          <w:sz w:val="20"/>
          <w:szCs w:val="20"/>
          <w:lang w:bidi="en-US"/>
        </w:rPr>
        <w:t>Subject Matter Expert in Benefits Administration.</w:t>
      </w:r>
    </w:p>
    <w:p w14:paraId="68C7EE64" w14:textId="77777777" w:rsidR="00B3091E" w:rsidRPr="00B3091E" w:rsidRDefault="00B3091E" w:rsidP="00B3091E">
      <w:pPr>
        <w:pStyle w:val="BodyText"/>
        <w:numPr>
          <w:ilvl w:val="0"/>
          <w:numId w:val="19"/>
        </w:numPr>
        <w:rPr>
          <w:rFonts w:cs="Arial"/>
          <w:color w:val="302C2C"/>
          <w:sz w:val="20"/>
          <w:szCs w:val="20"/>
          <w:lang w:bidi="en-US"/>
        </w:rPr>
      </w:pPr>
      <w:r w:rsidRPr="00B3091E">
        <w:rPr>
          <w:rFonts w:cs="Arial"/>
          <w:color w:val="302C2C"/>
          <w:sz w:val="20"/>
          <w:szCs w:val="20"/>
          <w:lang w:bidi="en-US"/>
        </w:rPr>
        <w:t>Understanding of the Affordable Care Act.</w:t>
      </w:r>
    </w:p>
    <w:p w14:paraId="5F9F497F" w14:textId="77777777" w:rsidR="009127B2" w:rsidRPr="00B3091E" w:rsidRDefault="009127B2" w:rsidP="00D27BA8">
      <w:pPr>
        <w:pStyle w:val="BodyText"/>
        <w:rPr>
          <w:rFonts w:cs="Arial"/>
          <w:color w:val="302C2C"/>
          <w:sz w:val="20"/>
          <w:szCs w:val="20"/>
          <w:lang w:bidi="en-US"/>
        </w:rPr>
      </w:pPr>
    </w:p>
    <w:p w14:paraId="5ABE8F65" w14:textId="1A2F4C82" w:rsidR="00D27BA8" w:rsidRPr="00B3091E" w:rsidRDefault="009127B2" w:rsidP="00B3091E">
      <w:pPr>
        <w:rPr>
          <w:rFonts w:cstheme="minorBidi"/>
          <w:b/>
          <w:bCs/>
          <w:sz w:val="20"/>
          <w:szCs w:val="20"/>
        </w:rPr>
      </w:pPr>
      <w:r w:rsidRPr="00B3091E">
        <w:rPr>
          <w:rFonts w:cstheme="minorBidi"/>
          <w:b/>
          <w:bCs/>
          <w:sz w:val="20"/>
          <w:szCs w:val="20"/>
        </w:rPr>
        <w:lastRenderedPageBreak/>
        <w:t>Education and Experience:</w:t>
      </w:r>
    </w:p>
    <w:p w14:paraId="649A4146" w14:textId="77777777" w:rsidR="00B3091E" w:rsidRPr="00B3091E" w:rsidRDefault="00B3091E" w:rsidP="00B3091E">
      <w:pPr>
        <w:pStyle w:val="ListParagraph"/>
        <w:numPr>
          <w:ilvl w:val="0"/>
          <w:numId w:val="20"/>
        </w:numPr>
        <w:rPr>
          <w:rFonts w:cs="Arial"/>
          <w:color w:val="302C2C"/>
          <w:sz w:val="20"/>
          <w:szCs w:val="20"/>
          <w:lang w:bidi="en-US"/>
        </w:rPr>
      </w:pPr>
      <w:r w:rsidRPr="00B3091E">
        <w:rPr>
          <w:rFonts w:cs="Arial"/>
          <w:color w:val="302C2C"/>
          <w:sz w:val="20"/>
          <w:szCs w:val="20"/>
          <w:lang w:bidi="en-US"/>
        </w:rPr>
        <w:t>Bachelor's degree and/or 2 - 4 years related experience in Human Resources, preferably in a client service industry.</w:t>
      </w:r>
    </w:p>
    <w:p w14:paraId="2396DE8F" w14:textId="77777777" w:rsidR="00E947E2" w:rsidRPr="00E947E2" w:rsidRDefault="00E947E2" w:rsidP="007A4BB5">
      <w:pPr>
        <w:pStyle w:val="BodyText"/>
        <w:ind w:left="720"/>
        <w:rPr>
          <w:b/>
          <w:bCs/>
          <w:sz w:val="20"/>
          <w:szCs w:val="20"/>
        </w:rPr>
      </w:pPr>
    </w:p>
    <w:p w14:paraId="657DFB20" w14:textId="77777777" w:rsidR="009127B2" w:rsidRPr="005A0C0D" w:rsidRDefault="009127B2" w:rsidP="009127B2">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2D17F86E" w14:textId="77777777" w:rsidR="009127B2" w:rsidRPr="005A0C0D" w:rsidRDefault="009127B2" w:rsidP="009127B2">
      <w:pPr>
        <w:pStyle w:val="BodyText"/>
        <w:rPr>
          <w:i/>
          <w:iCs/>
          <w:sz w:val="20"/>
          <w:szCs w:val="20"/>
        </w:rPr>
      </w:pPr>
    </w:p>
    <w:p w14:paraId="0BA26CD4" w14:textId="77777777" w:rsidR="009127B2" w:rsidRPr="005A0C0D" w:rsidRDefault="009127B2" w:rsidP="009127B2">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isolved is a progressive and open-minded meritocracy. If you are smart and good at what you do, come as you are. </w:t>
      </w:r>
    </w:p>
    <w:p w14:paraId="0C6A1C26" w14:textId="77777777" w:rsidR="00B52A35" w:rsidRDefault="00B52A35"/>
    <w:sectPr w:rsidR="00B52A35" w:rsidSect="009127B2">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9160" w14:textId="77777777" w:rsidR="00735FF7" w:rsidRDefault="008B240D">
      <w:r>
        <w:separator/>
      </w:r>
    </w:p>
  </w:endnote>
  <w:endnote w:type="continuationSeparator" w:id="0">
    <w:p w14:paraId="4C1B7C27" w14:textId="77777777" w:rsidR="00735FF7" w:rsidRDefault="008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5F7" w14:textId="77777777" w:rsidR="00BB0E88" w:rsidRDefault="009127B2">
    <w:pPr>
      <w:pStyle w:val="Footer"/>
    </w:pPr>
    <w:r>
      <w:rPr>
        <w:noProof/>
      </w:rPr>
      <w:drawing>
        <wp:anchor distT="0" distB="0" distL="0" distR="0" simplePos="0" relativeHeight="251659264" behindDoc="0" locked="0" layoutInCell="1" allowOverlap="1" wp14:anchorId="59DC8A2B" wp14:editId="7CAD68D0">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6DBD" w14:textId="77777777" w:rsidR="00735FF7" w:rsidRDefault="008B240D">
      <w:r>
        <w:separator/>
      </w:r>
    </w:p>
  </w:footnote>
  <w:footnote w:type="continuationSeparator" w:id="0">
    <w:p w14:paraId="26782E7E" w14:textId="77777777" w:rsidR="00735FF7" w:rsidRDefault="008B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4D3" w14:textId="77777777" w:rsidR="006B5A11" w:rsidRDefault="009127B2" w:rsidP="006B5A11">
    <w:pPr>
      <w:pStyle w:val="Header"/>
      <w:ind w:left="7200"/>
    </w:pPr>
    <w:r>
      <w:rPr>
        <w:noProof/>
      </w:rPr>
      <mc:AlternateContent>
        <mc:Choice Requires="wpg">
          <w:drawing>
            <wp:inline distT="0" distB="0" distL="0" distR="0" wp14:anchorId="6C82C201" wp14:editId="6F598F5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9AACBB"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0F8"/>
    <w:multiLevelType w:val="hybridMultilevel"/>
    <w:tmpl w:val="796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5B2"/>
    <w:multiLevelType w:val="hybridMultilevel"/>
    <w:tmpl w:val="A2F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A3066"/>
    <w:multiLevelType w:val="hybridMultilevel"/>
    <w:tmpl w:val="3610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E957BE"/>
    <w:multiLevelType w:val="hybridMultilevel"/>
    <w:tmpl w:val="A31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6C4A"/>
    <w:multiLevelType w:val="hybridMultilevel"/>
    <w:tmpl w:val="1DE8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E0099"/>
    <w:multiLevelType w:val="hybridMultilevel"/>
    <w:tmpl w:val="526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86889"/>
    <w:multiLevelType w:val="hybridMultilevel"/>
    <w:tmpl w:val="434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5591D"/>
    <w:multiLevelType w:val="hybridMultilevel"/>
    <w:tmpl w:val="EB3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B70DE"/>
    <w:multiLevelType w:val="hybridMultilevel"/>
    <w:tmpl w:val="A93C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C3FDE"/>
    <w:multiLevelType w:val="multilevel"/>
    <w:tmpl w:val="DBB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E3FA4"/>
    <w:multiLevelType w:val="hybridMultilevel"/>
    <w:tmpl w:val="6EBA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9706A"/>
    <w:multiLevelType w:val="hybridMultilevel"/>
    <w:tmpl w:val="B2B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1F7E"/>
    <w:multiLevelType w:val="hybridMultilevel"/>
    <w:tmpl w:val="9A14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A1955"/>
    <w:multiLevelType w:val="hybridMultilevel"/>
    <w:tmpl w:val="25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0461"/>
    <w:multiLevelType w:val="hybridMultilevel"/>
    <w:tmpl w:val="52C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B5079"/>
    <w:multiLevelType w:val="hybridMultilevel"/>
    <w:tmpl w:val="DBF87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E40210"/>
    <w:multiLevelType w:val="hybridMultilevel"/>
    <w:tmpl w:val="85A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C64FD"/>
    <w:multiLevelType w:val="hybridMultilevel"/>
    <w:tmpl w:val="F2F0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3419A6"/>
    <w:multiLevelType w:val="hybridMultilevel"/>
    <w:tmpl w:val="683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F586A"/>
    <w:multiLevelType w:val="hybridMultilevel"/>
    <w:tmpl w:val="3B6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35934">
    <w:abstractNumId w:val="6"/>
  </w:num>
  <w:num w:numId="2" w16cid:durableId="1719039878">
    <w:abstractNumId w:val="2"/>
  </w:num>
  <w:num w:numId="3" w16cid:durableId="1480726473">
    <w:abstractNumId w:val="9"/>
  </w:num>
  <w:num w:numId="4" w16cid:durableId="1847088894">
    <w:abstractNumId w:val="19"/>
  </w:num>
  <w:num w:numId="5" w16cid:durableId="716319513">
    <w:abstractNumId w:val="3"/>
  </w:num>
  <w:num w:numId="6" w16cid:durableId="566036870">
    <w:abstractNumId w:val="10"/>
  </w:num>
  <w:num w:numId="7" w16cid:durableId="1147093794">
    <w:abstractNumId w:val="1"/>
  </w:num>
  <w:num w:numId="8" w16cid:durableId="29957599">
    <w:abstractNumId w:val="15"/>
  </w:num>
  <w:num w:numId="9" w16cid:durableId="1676151307">
    <w:abstractNumId w:val="11"/>
  </w:num>
  <w:num w:numId="10" w16cid:durableId="1596550884">
    <w:abstractNumId w:val="8"/>
  </w:num>
  <w:num w:numId="11" w16cid:durableId="725252600">
    <w:abstractNumId w:val="0"/>
  </w:num>
  <w:num w:numId="12" w16cid:durableId="1512716985">
    <w:abstractNumId w:val="7"/>
  </w:num>
  <w:num w:numId="13" w16cid:durableId="950671674">
    <w:abstractNumId w:val="17"/>
  </w:num>
  <w:num w:numId="14" w16cid:durableId="1538276486">
    <w:abstractNumId w:val="16"/>
  </w:num>
  <w:num w:numId="15" w16cid:durableId="1135752562">
    <w:abstractNumId w:val="4"/>
  </w:num>
  <w:num w:numId="16" w16cid:durableId="1968513343">
    <w:abstractNumId w:val="18"/>
  </w:num>
  <w:num w:numId="17" w16cid:durableId="1448692413">
    <w:abstractNumId w:val="14"/>
  </w:num>
  <w:num w:numId="18" w16cid:durableId="7879739">
    <w:abstractNumId w:val="13"/>
  </w:num>
  <w:num w:numId="19" w16cid:durableId="942227639">
    <w:abstractNumId w:val="12"/>
  </w:num>
  <w:num w:numId="20" w16cid:durableId="123477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B2"/>
    <w:rsid w:val="00243907"/>
    <w:rsid w:val="00355D46"/>
    <w:rsid w:val="003E2815"/>
    <w:rsid w:val="006E3D09"/>
    <w:rsid w:val="00735FF7"/>
    <w:rsid w:val="007A4BB5"/>
    <w:rsid w:val="007D307C"/>
    <w:rsid w:val="008B240D"/>
    <w:rsid w:val="009127B2"/>
    <w:rsid w:val="009C7DA5"/>
    <w:rsid w:val="00B3091E"/>
    <w:rsid w:val="00B36D22"/>
    <w:rsid w:val="00B52A35"/>
    <w:rsid w:val="00BF04C5"/>
    <w:rsid w:val="00D27BA8"/>
    <w:rsid w:val="00DC5F20"/>
    <w:rsid w:val="00E9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E557"/>
  <w15:chartTrackingRefBased/>
  <w15:docId w15:val="{1D1F1DBA-75C0-4C67-B175-F672E9BE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B2"/>
    <w:pPr>
      <w:widowControl w:val="0"/>
      <w:autoSpaceDE w:val="0"/>
      <w:autoSpaceDN w:val="0"/>
      <w:spacing w:after="0" w:line="240" w:lineRule="auto"/>
    </w:pPr>
    <w:rPr>
      <w:rFonts w:ascii="Manrope" w:eastAsia="Manrope" w:hAnsi="Manrope" w:cs="Manro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7B2"/>
  </w:style>
  <w:style w:type="character" w:customStyle="1" w:styleId="BodyTextChar">
    <w:name w:val="Body Text Char"/>
    <w:basedOn w:val="DefaultParagraphFont"/>
    <w:link w:val="BodyText"/>
    <w:uiPriority w:val="1"/>
    <w:rsid w:val="009127B2"/>
    <w:rPr>
      <w:rFonts w:ascii="Manrope" w:eastAsia="Manrope" w:hAnsi="Manrope" w:cs="Manrope"/>
    </w:rPr>
  </w:style>
  <w:style w:type="paragraph" w:styleId="ListParagraph">
    <w:name w:val="List Paragraph"/>
    <w:basedOn w:val="Normal"/>
    <w:uiPriority w:val="34"/>
    <w:qFormat/>
    <w:rsid w:val="009127B2"/>
  </w:style>
  <w:style w:type="paragraph" w:styleId="Header">
    <w:name w:val="header"/>
    <w:basedOn w:val="Normal"/>
    <w:link w:val="HeaderChar"/>
    <w:uiPriority w:val="99"/>
    <w:unhideWhenUsed/>
    <w:rsid w:val="009127B2"/>
    <w:pPr>
      <w:tabs>
        <w:tab w:val="center" w:pos="4680"/>
        <w:tab w:val="right" w:pos="9360"/>
      </w:tabs>
    </w:pPr>
  </w:style>
  <w:style w:type="character" w:customStyle="1" w:styleId="HeaderChar">
    <w:name w:val="Header Char"/>
    <w:basedOn w:val="DefaultParagraphFont"/>
    <w:link w:val="Header"/>
    <w:uiPriority w:val="99"/>
    <w:rsid w:val="009127B2"/>
    <w:rPr>
      <w:rFonts w:ascii="Manrope" w:eastAsia="Manrope" w:hAnsi="Manrope" w:cs="Manrope"/>
    </w:rPr>
  </w:style>
  <w:style w:type="paragraph" w:styleId="Footer">
    <w:name w:val="footer"/>
    <w:basedOn w:val="Normal"/>
    <w:link w:val="FooterChar"/>
    <w:uiPriority w:val="99"/>
    <w:unhideWhenUsed/>
    <w:rsid w:val="009127B2"/>
    <w:pPr>
      <w:tabs>
        <w:tab w:val="center" w:pos="4680"/>
        <w:tab w:val="right" w:pos="9360"/>
      </w:tabs>
    </w:pPr>
  </w:style>
  <w:style w:type="character" w:customStyle="1" w:styleId="FooterChar">
    <w:name w:val="Footer Char"/>
    <w:basedOn w:val="DefaultParagraphFont"/>
    <w:link w:val="Footer"/>
    <w:uiPriority w:val="99"/>
    <w:rsid w:val="009127B2"/>
    <w:rPr>
      <w:rFonts w:ascii="Manrope" w:eastAsia="Manrope" w:hAnsi="Manrope" w:cs="Manrope"/>
    </w:rPr>
  </w:style>
  <w:style w:type="character" w:styleId="Hyperlink">
    <w:name w:val="Hyperlink"/>
    <w:basedOn w:val="DefaultParagraphFont"/>
    <w:uiPriority w:val="99"/>
    <w:unhideWhenUsed/>
    <w:rsid w:val="0091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462">
      <w:bodyDiv w:val="1"/>
      <w:marLeft w:val="0"/>
      <w:marRight w:val="0"/>
      <w:marTop w:val="0"/>
      <w:marBottom w:val="0"/>
      <w:divBdr>
        <w:top w:val="none" w:sz="0" w:space="0" w:color="auto"/>
        <w:left w:val="none" w:sz="0" w:space="0" w:color="auto"/>
        <w:bottom w:val="none" w:sz="0" w:space="0" w:color="auto"/>
        <w:right w:val="none" w:sz="0" w:space="0" w:color="auto"/>
      </w:divBdr>
    </w:div>
    <w:div w:id="60955648">
      <w:bodyDiv w:val="1"/>
      <w:marLeft w:val="0"/>
      <w:marRight w:val="0"/>
      <w:marTop w:val="0"/>
      <w:marBottom w:val="0"/>
      <w:divBdr>
        <w:top w:val="none" w:sz="0" w:space="0" w:color="auto"/>
        <w:left w:val="none" w:sz="0" w:space="0" w:color="auto"/>
        <w:bottom w:val="none" w:sz="0" w:space="0" w:color="auto"/>
        <w:right w:val="none" w:sz="0" w:space="0" w:color="auto"/>
      </w:divBdr>
    </w:div>
    <w:div w:id="123239273">
      <w:bodyDiv w:val="1"/>
      <w:marLeft w:val="0"/>
      <w:marRight w:val="0"/>
      <w:marTop w:val="0"/>
      <w:marBottom w:val="0"/>
      <w:divBdr>
        <w:top w:val="none" w:sz="0" w:space="0" w:color="auto"/>
        <w:left w:val="none" w:sz="0" w:space="0" w:color="auto"/>
        <w:bottom w:val="none" w:sz="0" w:space="0" w:color="auto"/>
        <w:right w:val="none" w:sz="0" w:space="0" w:color="auto"/>
      </w:divBdr>
    </w:div>
    <w:div w:id="627511997">
      <w:bodyDiv w:val="1"/>
      <w:marLeft w:val="0"/>
      <w:marRight w:val="0"/>
      <w:marTop w:val="0"/>
      <w:marBottom w:val="0"/>
      <w:divBdr>
        <w:top w:val="none" w:sz="0" w:space="0" w:color="auto"/>
        <w:left w:val="none" w:sz="0" w:space="0" w:color="auto"/>
        <w:bottom w:val="none" w:sz="0" w:space="0" w:color="auto"/>
        <w:right w:val="none" w:sz="0" w:space="0" w:color="auto"/>
      </w:divBdr>
    </w:div>
    <w:div w:id="697438438">
      <w:bodyDiv w:val="1"/>
      <w:marLeft w:val="0"/>
      <w:marRight w:val="0"/>
      <w:marTop w:val="0"/>
      <w:marBottom w:val="0"/>
      <w:divBdr>
        <w:top w:val="none" w:sz="0" w:space="0" w:color="auto"/>
        <w:left w:val="none" w:sz="0" w:space="0" w:color="auto"/>
        <w:bottom w:val="none" w:sz="0" w:space="0" w:color="auto"/>
        <w:right w:val="none" w:sz="0" w:space="0" w:color="auto"/>
      </w:divBdr>
    </w:div>
    <w:div w:id="709379029">
      <w:bodyDiv w:val="1"/>
      <w:marLeft w:val="0"/>
      <w:marRight w:val="0"/>
      <w:marTop w:val="0"/>
      <w:marBottom w:val="0"/>
      <w:divBdr>
        <w:top w:val="none" w:sz="0" w:space="0" w:color="auto"/>
        <w:left w:val="none" w:sz="0" w:space="0" w:color="auto"/>
        <w:bottom w:val="none" w:sz="0" w:space="0" w:color="auto"/>
        <w:right w:val="none" w:sz="0" w:space="0" w:color="auto"/>
      </w:divBdr>
    </w:div>
    <w:div w:id="734737672">
      <w:bodyDiv w:val="1"/>
      <w:marLeft w:val="0"/>
      <w:marRight w:val="0"/>
      <w:marTop w:val="0"/>
      <w:marBottom w:val="0"/>
      <w:divBdr>
        <w:top w:val="none" w:sz="0" w:space="0" w:color="auto"/>
        <w:left w:val="none" w:sz="0" w:space="0" w:color="auto"/>
        <w:bottom w:val="none" w:sz="0" w:space="0" w:color="auto"/>
        <w:right w:val="none" w:sz="0" w:space="0" w:color="auto"/>
      </w:divBdr>
    </w:div>
    <w:div w:id="908155584">
      <w:bodyDiv w:val="1"/>
      <w:marLeft w:val="0"/>
      <w:marRight w:val="0"/>
      <w:marTop w:val="0"/>
      <w:marBottom w:val="0"/>
      <w:divBdr>
        <w:top w:val="none" w:sz="0" w:space="0" w:color="auto"/>
        <w:left w:val="none" w:sz="0" w:space="0" w:color="auto"/>
        <w:bottom w:val="none" w:sz="0" w:space="0" w:color="auto"/>
        <w:right w:val="none" w:sz="0" w:space="0" w:color="auto"/>
      </w:divBdr>
    </w:div>
    <w:div w:id="1047681306">
      <w:bodyDiv w:val="1"/>
      <w:marLeft w:val="0"/>
      <w:marRight w:val="0"/>
      <w:marTop w:val="0"/>
      <w:marBottom w:val="0"/>
      <w:divBdr>
        <w:top w:val="none" w:sz="0" w:space="0" w:color="auto"/>
        <w:left w:val="none" w:sz="0" w:space="0" w:color="auto"/>
        <w:bottom w:val="none" w:sz="0" w:space="0" w:color="auto"/>
        <w:right w:val="none" w:sz="0" w:space="0" w:color="auto"/>
      </w:divBdr>
    </w:div>
    <w:div w:id="1132406102">
      <w:bodyDiv w:val="1"/>
      <w:marLeft w:val="0"/>
      <w:marRight w:val="0"/>
      <w:marTop w:val="0"/>
      <w:marBottom w:val="0"/>
      <w:divBdr>
        <w:top w:val="none" w:sz="0" w:space="0" w:color="auto"/>
        <w:left w:val="none" w:sz="0" w:space="0" w:color="auto"/>
        <w:bottom w:val="none" w:sz="0" w:space="0" w:color="auto"/>
        <w:right w:val="none" w:sz="0" w:space="0" w:color="auto"/>
      </w:divBdr>
    </w:div>
    <w:div w:id="1284338021">
      <w:bodyDiv w:val="1"/>
      <w:marLeft w:val="0"/>
      <w:marRight w:val="0"/>
      <w:marTop w:val="0"/>
      <w:marBottom w:val="0"/>
      <w:divBdr>
        <w:top w:val="none" w:sz="0" w:space="0" w:color="auto"/>
        <w:left w:val="none" w:sz="0" w:space="0" w:color="auto"/>
        <w:bottom w:val="none" w:sz="0" w:space="0" w:color="auto"/>
        <w:right w:val="none" w:sz="0" w:space="0" w:color="auto"/>
      </w:divBdr>
    </w:div>
    <w:div w:id="1609386944">
      <w:bodyDiv w:val="1"/>
      <w:marLeft w:val="0"/>
      <w:marRight w:val="0"/>
      <w:marTop w:val="0"/>
      <w:marBottom w:val="0"/>
      <w:divBdr>
        <w:top w:val="none" w:sz="0" w:space="0" w:color="auto"/>
        <w:left w:val="none" w:sz="0" w:space="0" w:color="auto"/>
        <w:bottom w:val="none" w:sz="0" w:space="0" w:color="auto"/>
        <w:right w:val="none" w:sz="0" w:space="0" w:color="auto"/>
      </w:divBdr>
    </w:div>
    <w:div w:id="1657763503">
      <w:bodyDiv w:val="1"/>
      <w:marLeft w:val="0"/>
      <w:marRight w:val="0"/>
      <w:marTop w:val="0"/>
      <w:marBottom w:val="0"/>
      <w:divBdr>
        <w:top w:val="none" w:sz="0" w:space="0" w:color="auto"/>
        <w:left w:val="none" w:sz="0" w:space="0" w:color="auto"/>
        <w:bottom w:val="none" w:sz="0" w:space="0" w:color="auto"/>
        <w:right w:val="none" w:sz="0" w:space="0" w:color="auto"/>
      </w:divBdr>
    </w:div>
    <w:div w:id="1781487268">
      <w:bodyDiv w:val="1"/>
      <w:marLeft w:val="0"/>
      <w:marRight w:val="0"/>
      <w:marTop w:val="0"/>
      <w:marBottom w:val="0"/>
      <w:divBdr>
        <w:top w:val="none" w:sz="0" w:space="0" w:color="auto"/>
        <w:left w:val="none" w:sz="0" w:space="0" w:color="auto"/>
        <w:bottom w:val="none" w:sz="0" w:space="0" w:color="auto"/>
        <w:right w:val="none" w:sz="0" w:space="0" w:color="auto"/>
      </w:divBdr>
    </w:div>
    <w:div w:id="2009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olvedhc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Szczepanski, Kayla N</dc:creator>
  <cp:keywords/>
  <dc:description/>
  <cp:lastModifiedBy>Szczepanski, Kayla N</cp:lastModifiedBy>
  <cp:revision>2</cp:revision>
  <dcterms:created xsi:type="dcterms:W3CDTF">2022-07-20T13:17:00Z</dcterms:created>
  <dcterms:modified xsi:type="dcterms:W3CDTF">2022-07-20T13:17:00Z</dcterms:modified>
</cp:coreProperties>
</file>